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E7" w:rsidRPr="00F02295" w:rsidRDefault="006A74A3" w:rsidP="0001358A">
      <w:pPr>
        <w:shd w:val="clear" w:color="auto" w:fill="D0BFDE"/>
        <w:spacing w:after="0" w:line="240" w:lineRule="auto"/>
        <w:textAlignment w:val="baseline"/>
        <w:outlineLvl w:val="0"/>
        <w:rPr>
          <w:rFonts w:ascii="Verdana" w:eastAsia="Times New Roman" w:hAnsi="Verdana" w:cs="Tahoma"/>
          <w:b/>
          <w:bCs/>
          <w:caps/>
          <w:kern w:val="36"/>
          <w:sz w:val="36"/>
          <w:szCs w:val="36"/>
          <w:lang w:eastAsia="es-ES"/>
        </w:rPr>
      </w:pPr>
      <w:r>
        <w:rPr>
          <w:rFonts w:ascii="Verdana" w:eastAsia="Times New Roman" w:hAnsi="Verdana" w:cs="Tahoma"/>
          <w:b/>
          <w:bCs/>
          <w:caps/>
          <w:kern w:val="36"/>
          <w:sz w:val="36"/>
          <w:szCs w:val="36"/>
          <w:lang w:eastAsia="es-ES"/>
        </w:rPr>
        <w:t>CO</w:t>
      </w:r>
      <w:r w:rsidR="005B5992">
        <w:rPr>
          <w:rFonts w:ascii="Verdana" w:eastAsia="Times New Roman" w:hAnsi="Verdana" w:cs="Tahoma"/>
          <w:b/>
          <w:bCs/>
          <w:caps/>
          <w:kern w:val="36"/>
          <w:sz w:val="36"/>
          <w:szCs w:val="36"/>
          <w:lang w:eastAsia="es-ES"/>
        </w:rPr>
        <w:t>MPORTAMIENTO</w:t>
      </w:r>
    </w:p>
    <w:p w:rsidR="00D45659" w:rsidRPr="00F02295" w:rsidRDefault="00D45659" w:rsidP="00477075">
      <w:pPr>
        <w:spacing w:after="0" w:line="270" w:lineRule="atLeast"/>
        <w:jc w:val="both"/>
        <w:textAlignment w:val="baseline"/>
        <w:rPr>
          <w:rFonts w:ascii="Verdana" w:hAnsi="Verdana" w:cs="Tahoma"/>
          <w:noProof/>
          <w:sz w:val="24"/>
          <w:szCs w:val="24"/>
        </w:rPr>
      </w:pPr>
    </w:p>
    <w:p w:rsidR="005804E7" w:rsidRPr="00F66BF0" w:rsidRDefault="00477075" w:rsidP="00477075">
      <w:pPr>
        <w:spacing w:after="0" w:line="270" w:lineRule="atLeast"/>
        <w:jc w:val="both"/>
        <w:textAlignment w:val="baseline"/>
        <w:rPr>
          <w:rFonts w:ascii="Verdana" w:eastAsia="Times New Roman" w:hAnsi="Verdana" w:cs="Tahoma"/>
          <w:sz w:val="24"/>
          <w:szCs w:val="24"/>
          <w:lang w:eastAsia="es-ES"/>
        </w:rPr>
      </w:pPr>
      <w:r w:rsidRPr="00F66BF0">
        <w:rPr>
          <w:rFonts w:ascii="Verdana" w:hAnsi="Verdana" w:cs="Tahoma"/>
          <w:noProof/>
          <w:sz w:val="24"/>
          <w:szCs w:val="24"/>
        </w:rPr>
        <w:t xml:space="preserve">La campaña de </w:t>
      </w:r>
      <w:r w:rsidR="005804E7" w:rsidRPr="00F66BF0">
        <w:rPr>
          <w:rFonts w:ascii="Verdana" w:eastAsia="Times New Roman" w:hAnsi="Verdana" w:cs="Tahoma"/>
          <w:sz w:val="24"/>
          <w:szCs w:val="24"/>
          <w:lang w:eastAsia="es-ES"/>
        </w:rPr>
        <w:t>prevención de VIH</w:t>
      </w:r>
      <w:r w:rsidRPr="00F66BF0">
        <w:rPr>
          <w:rFonts w:ascii="Verdana" w:eastAsia="Times New Roman" w:hAnsi="Verdana" w:cs="Tahoma"/>
          <w:sz w:val="24"/>
          <w:szCs w:val="24"/>
          <w:lang w:eastAsia="es-ES"/>
        </w:rPr>
        <w:t xml:space="preserve">/sida te ofrece contenidos y </w:t>
      </w:r>
      <w:hyperlink r:id="rId8" w:history="1">
        <w:r w:rsidR="005804E7" w:rsidRPr="00F02295">
          <w:rPr>
            <w:rStyle w:val="Hipervnculo"/>
            <w:rFonts w:ascii="Verdana" w:eastAsia="Times New Roman" w:hAnsi="Verdana" w:cs="Tahoma"/>
            <w:sz w:val="24"/>
            <w:szCs w:val="24"/>
            <w:bdr w:val="none" w:sz="0" w:space="0" w:color="auto" w:frame="1"/>
            <w:lang w:eastAsia="es-ES"/>
          </w:rPr>
          <w:t>recursos informativos</w:t>
        </w:r>
      </w:hyperlink>
      <w:r w:rsidR="005804E7" w:rsidRPr="00F02295">
        <w:rPr>
          <w:rFonts w:ascii="Verdana" w:eastAsia="Times New Roman" w:hAnsi="Verdana" w:cs="Tahoma"/>
          <w:sz w:val="24"/>
          <w:szCs w:val="24"/>
          <w:lang w:eastAsia="es-ES"/>
        </w:rPr>
        <w:t> </w:t>
      </w:r>
      <w:r w:rsidR="005804E7" w:rsidRPr="00F66BF0">
        <w:rPr>
          <w:rFonts w:ascii="Verdana" w:eastAsia="Times New Roman" w:hAnsi="Verdana" w:cs="Tahoma"/>
          <w:sz w:val="24"/>
          <w:szCs w:val="24"/>
          <w:lang w:eastAsia="es-ES"/>
        </w:rPr>
        <w:t>sobre jóvenes y sida. En este segundo bloque temático el ámbito de atención lo ponemos sobre nuestro propio cuerpo y mente. Conocernos y reforzar habilidades de autoestima y comunicación nos ayudará a </w:t>
      </w:r>
      <w:r w:rsidR="005804E7" w:rsidRPr="00F66BF0">
        <w:rPr>
          <w:rFonts w:ascii="Verdana" w:eastAsia="Times New Roman" w:hAnsi="Verdana" w:cs="Tahoma"/>
          <w:sz w:val="24"/>
          <w:szCs w:val="24"/>
          <w:bdr w:val="none" w:sz="0" w:space="0" w:color="auto" w:frame="1"/>
          <w:lang w:eastAsia="es-ES"/>
        </w:rPr>
        <w:t>responder de manera eficaz ante el VIH</w:t>
      </w:r>
      <w:r w:rsidR="00AF0FD0">
        <w:rPr>
          <w:rFonts w:ascii="Verdana" w:eastAsia="Times New Roman" w:hAnsi="Verdana" w:cs="Tahoma"/>
          <w:sz w:val="24"/>
          <w:szCs w:val="24"/>
          <w:bdr w:val="none" w:sz="0" w:space="0" w:color="auto" w:frame="1"/>
          <w:lang w:eastAsia="es-ES"/>
        </w:rPr>
        <w:t xml:space="preserve"> y otras ITS</w:t>
      </w:r>
      <w:r w:rsidR="005804E7" w:rsidRPr="00F66BF0">
        <w:rPr>
          <w:rFonts w:ascii="Verdana" w:eastAsia="Times New Roman" w:hAnsi="Verdana" w:cs="Tahoma"/>
          <w:sz w:val="24"/>
          <w:szCs w:val="24"/>
          <w:lang w:eastAsia="es-ES"/>
        </w:rPr>
        <w:t>, evita</w:t>
      </w:r>
      <w:r w:rsidR="00AF0FD0">
        <w:rPr>
          <w:rFonts w:ascii="Verdana" w:eastAsia="Times New Roman" w:hAnsi="Verdana" w:cs="Tahoma"/>
          <w:sz w:val="24"/>
          <w:szCs w:val="24"/>
          <w:lang w:eastAsia="es-ES"/>
        </w:rPr>
        <w:t>ndo</w:t>
      </w:r>
      <w:r w:rsidR="005804E7" w:rsidRPr="00F66BF0">
        <w:rPr>
          <w:rFonts w:ascii="Verdana" w:eastAsia="Times New Roman" w:hAnsi="Verdana" w:cs="Tahoma"/>
          <w:sz w:val="24"/>
          <w:szCs w:val="24"/>
          <w:lang w:eastAsia="es-ES"/>
        </w:rPr>
        <w:t xml:space="preserve"> comportamientos de riesgo y adopta</w:t>
      </w:r>
      <w:r w:rsidR="00AF0FD0">
        <w:rPr>
          <w:rFonts w:ascii="Verdana" w:eastAsia="Times New Roman" w:hAnsi="Verdana" w:cs="Tahoma"/>
          <w:sz w:val="24"/>
          <w:szCs w:val="24"/>
          <w:lang w:eastAsia="es-ES"/>
        </w:rPr>
        <w:t>ndo</w:t>
      </w:r>
      <w:r w:rsidR="005804E7" w:rsidRPr="00F66BF0">
        <w:rPr>
          <w:rFonts w:ascii="Verdana" w:eastAsia="Times New Roman" w:hAnsi="Verdana" w:cs="Tahoma"/>
          <w:sz w:val="24"/>
          <w:szCs w:val="24"/>
          <w:lang w:eastAsia="es-ES"/>
        </w:rPr>
        <w:t xml:space="preserve"> medidas preventivas.</w:t>
      </w:r>
    </w:p>
    <w:p w:rsidR="004E0586" w:rsidRDefault="005804E7" w:rsidP="00477075">
      <w:pPr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66BF0">
        <w:rPr>
          <w:rFonts w:ascii="Verdana" w:eastAsia="Times New Roman" w:hAnsi="Verdana" w:cs="Tahoma"/>
          <w:sz w:val="24"/>
          <w:szCs w:val="24"/>
          <w:lang w:eastAsia="es-ES"/>
        </w:rPr>
        <w:t>Te presentamos varias temáticas que te ayudarán a aclarar dudas sobre sexualidad.</w:t>
      </w:r>
      <w:r w:rsidR="004E0586" w:rsidRPr="004E05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04E7" w:rsidRPr="004E0586" w:rsidRDefault="00406C09" w:rsidP="00477075">
      <w:pPr>
        <w:spacing w:after="270" w:line="270" w:lineRule="atLeast"/>
        <w:jc w:val="both"/>
        <w:textAlignment w:val="baseline"/>
        <w:rPr>
          <w:rFonts w:ascii="Verdana" w:eastAsia="Times New Roman" w:hAnsi="Verdana" w:cs="Tahoma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>
            <wp:extent cx="6120130" cy="181855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1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33" w:rsidRPr="00F66BF0" w:rsidRDefault="005804E7" w:rsidP="006D1A33">
      <w:pPr>
        <w:spacing w:after="0" w:line="270" w:lineRule="atLeast"/>
        <w:jc w:val="both"/>
        <w:textAlignment w:val="baseline"/>
        <w:rPr>
          <w:rFonts w:ascii="Verdana" w:hAnsi="Verdana" w:cs="Tahoma"/>
          <w:bCs/>
          <w:iCs/>
          <w:sz w:val="24"/>
          <w:szCs w:val="24"/>
        </w:rPr>
      </w:pPr>
      <w:r w:rsidRPr="00F66BF0">
        <w:rPr>
          <w:rFonts w:ascii="Verdana" w:eastAsia="Times New Roman" w:hAnsi="Verdana" w:cs="Tahoma"/>
          <w:sz w:val="24"/>
          <w:szCs w:val="24"/>
          <w:lang w:eastAsia="es-ES"/>
        </w:rPr>
        <w:t>Definimos la sexualidad como todas esas vivencias que se experimentan en relación con el cuerp</w:t>
      </w:r>
      <w:r w:rsidR="00E5477C">
        <w:rPr>
          <w:rFonts w:ascii="Verdana" w:eastAsia="Times New Roman" w:hAnsi="Verdana" w:cs="Tahoma"/>
          <w:sz w:val="24"/>
          <w:szCs w:val="24"/>
          <w:lang w:eastAsia="es-ES"/>
        </w:rPr>
        <w:t>o sexuado, ya sea en masculino o en</w:t>
      </w:r>
      <w:r w:rsidRPr="00F66BF0">
        <w:rPr>
          <w:rFonts w:ascii="Verdana" w:eastAsia="Times New Roman" w:hAnsi="Verdana" w:cs="Tahoma"/>
          <w:sz w:val="24"/>
          <w:szCs w:val="24"/>
          <w:lang w:eastAsia="es-ES"/>
        </w:rPr>
        <w:t xml:space="preserve"> femenino, en concreto nos vamos a detener en </w:t>
      </w:r>
      <w:hyperlink r:id="rId10" w:tgtFrame="_blank" w:tooltip="Documento sobre la sexualidad en la adolescencia" w:history="1">
        <w:r w:rsidRPr="00F66BF0">
          <w:rPr>
            <w:rFonts w:ascii="Verdana" w:eastAsia="Times New Roman" w:hAnsi="Verdana" w:cs="Tahoma"/>
            <w:sz w:val="24"/>
            <w:szCs w:val="24"/>
            <w:bdr w:val="none" w:sz="0" w:space="0" w:color="auto" w:frame="1"/>
            <w:lang w:eastAsia="es-ES"/>
          </w:rPr>
          <w:t>la sexualidad en la adolescencia</w:t>
        </w:r>
      </w:hyperlink>
      <w:r w:rsidRPr="00F66BF0">
        <w:rPr>
          <w:rFonts w:ascii="Verdana" w:eastAsia="Times New Roman" w:hAnsi="Verdana" w:cs="Tahoma"/>
          <w:sz w:val="24"/>
          <w:szCs w:val="24"/>
          <w:lang w:eastAsia="es-ES"/>
        </w:rPr>
        <w:t xml:space="preserve">. </w:t>
      </w:r>
      <w:hyperlink r:id="rId11" w:history="1">
        <w:r w:rsidR="00477075" w:rsidRPr="00F02295">
          <w:rPr>
            <w:rStyle w:val="Hipervnculo"/>
            <w:rFonts w:ascii="Verdana" w:eastAsia="Times New Roman" w:hAnsi="Verdana" w:cs="Tahoma"/>
            <w:b/>
            <w:bCs/>
            <w:sz w:val="24"/>
            <w:szCs w:val="24"/>
            <w:bdr w:val="none" w:sz="0" w:space="0" w:color="auto" w:frame="1"/>
            <w:lang w:eastAsia="es-ES"/>
          </w:rPr>
          <w:t>Relaciones afectivas y sexualidad en la adolescencia</w:t>
        </w:r>
      </w:hyperlink>
      <w:r w:rsidR="00477075" w:rsidRPr="00F02295">
        <w:rPr>
          <w:rFonts w:ascii="Verdana" w:eastAsia="Times New Roman" w:hAnsi="Verdana" w:cs="Tahoma"/>
          <w:b/>
          <w:bCs/>
          <w:color w:val="484848"/>
          <w:sz w:val="24"/>
          <w:szCs w:val="24"/>
          <w:bdr w:val="none" w:sz="0" w:space="0" w:color="auto" w:frame="1"/>
          <w:lang w:eastAsia="es-ES"/>
        </w:rPr>
        <w:t xml:space="preserve">, </w:t>
      </w:r>
      <w:r w:rsidR="00477075" w:rsidRPr="00F66BF0">
        <w:rPr>
          <w:rFonts w:ascii="Verdana" w:eastAsia="Times New Roman" w:hAnsi="Verdana" w:cs="Tahoma"/>
          <w:bCs/>
          <w:sz w:val="24"/>
          <w:szCs w:val="24"/>
          <w:bdr w:val="none" w:sz="0" w:space="0" w:color="auto" w:frame="1"/>
          <w:lang w:eastAsia="es-ES"/>
        </w:rPr>
        <w:t xml:space="preserve">de la Liga Española por la Educación. Este </w:t>
      </w:r>
      <w:r w:rsidR="00477075" w:rsidRPr="00F66BF0">
        <w:rPr>
          <w:rFonts w:ascii="Verdana" w:hAnsi="Verdana" w:cs="Tahoma"/>
          <w:sz w:val="24"/>
          <w:szCs w:val="24"/>
        </w:rPr>
        <w:t xml:space="preserve">estudio explora percepciones y prácticas de </w:t>
      </w:r>
      <w:r w:rsidR="00A7531C" w:rsidRPr="00F66BF0">
        <w:rPr>
          <w:rFonts w:ascii="Verdana" w:hAnsi="Verdana" w:cs="Tahoma"/>
          <w:sz w:val="24"/>
          <w:szCs w:val="24"/>
        </w:rPr>
        <w:t>la juventud</w:t>
      </w:r>
      <w:r w:rsidR="00477075" w:rsidRPr="00F66BF0">
        <w:rPr>
          <w:rFonts w:ascii="Verdana" w:hAnsi="Verdana" w:cs="Tahoma"/>
          <w:sz w:val="24"/>
          <w:szCs w:val="24"/>
        </w:rPr>
        <w:t xml:space="preserve"> en sus relaciones afectivas fuera del entorno familiar, en el inicio del ejercicio de la sexualidad y en las conductas de prevención y cuidado en relación con la salud reproductiva</w:t>
      </w:r>
      <w:r w:rsidR="006D1A33" w:rsidRPr="00F66BF0">
        <w:rPr>
          <w:rFonts w:ascii="Verdana" w:hAnsi="Verdana" w:cs="Tahoma"/>
          <w:sz w:val="24"/>
          <w:szCs w:val="24"/>
        </w:rPr>
        <w:t xml:space="preserve">. También puede ser interesante que conozcas la </w:t>
      </w:r>
      <w:hyperlink r:id="rId12" w:history="1">
        <w:r w:rsidR="006D1A33" w:rsidRPr="00F66BF0">
          <w:rPr>
            <w:rStyle w:val="Hipervnculo"/>
            <w:rFonts w:ascii="Verdana" w:hAnsi="Verdana" w:cs="Tahoma"/>
            <w:bCs/>
            <w:iCs/>
            <w:sz w:val="24"/>
            <w:szCs w:val="24"/>
          </w:rPr>
          <w:t>Guía de recursos y buenas prácticas de educación sexual</w:t>
        </w:r>
      </w:hyperlink>
      <w:r w:rsidR="006D1A33" w:rsidRPr="00F66BF0">
        <w:rPr>
          <w:rFonts w:ascii="Verdana" w:hAnsi="Verdana" w:cs="Tahoma"/>
          <w:bCs/>
          <w:iCs/>
          <w:sz w:val="24"/>
          <w:szCs w:val="24"/>
        </w:rPr>
        <w:t xml:space="preserve">, editado por el Centro Reina Sofía sobre Adolescencia y Juventud </w:t>
      </w:r>
      <w:r w:rsidR="00746025" w:rsidRPr="00F66BF0">
        <w:rPr>
          <w:rFonts w:ascii="Verdana" w:hAnsi="Verdana" w:cs="Tahoma"/>
          <w:bCs/>
          <w:iCs/>
          <w:sz w:val="24"/>
          <w:szCs w:val="24"/>
        </w:rPr>
        <w:t xml:space="preserve">que </w:t>
      </w:r>
      <w:r w:rsidR="006D1A33" w:rsidRPr="00F66BF0">
        <w:rPr>
          <w:rFonts w:ascii="Verdana" w:hAnsi="Verdana" w:cs="Tahoma"/>
          <w:bCs/>
          <w:iCs/>
          <w:sz w:val="24"/>
          <w:szCs w:val="24"/>
        </w:rPr>
        <w:t>nos ofrece un listado de “buenas prácticas” en materia de</w:t>
      </w:r>
      <w:r w:rsidR="00746025" w:rsidRPr="00F66BF0">
        <w:rPr>
          <w:rFonts w:ascii="Verdana" w:hAnsi="Verdana" w:cs="Tahoma"/>
          <w:bCs/>
          <w:iCs/>
          <w:sz w:val="24"/>
          <w:szCs w:val="24"/>
        </w:rPr>
        <w:t xml:space="preserve"> sexualidad</w:t>
      </w:r>
      <w:r w:rsidR="006D1A33" w:rsidRPr="00F66BF0">
        <w:rPr>
          <w:rFonts w:ascii="Verdana" w:hAnsi="Verdana" w:cs="Tahoma"/>
          <w:bCs/>
          <w:iCs/>
          <w:sz w:val="24"/>
          <w:szCs w:val="24"/>
        </w:rPr>
        <w:t>.</w:t>
      </w:r>
    </w:p>
    <w:p w:rsidR="005804E7" w:rsidRPr="00F02295" w:rsidRDefault="005804E7" w:rsidP="00477075">
      <w:pPr>
        <w:spacing w:after="0" w:line="270" w:lineRule="atLeast"/>
        <w:jc w:val="both"/>
        <w:textAlignment w:val="baseline"/>
        <w:rPr>
          <w:rFonts w:ascii="Verdana" w:eastAsia="Times New Roman" w:hAnsi="Verdana" w:cs="Tahoma"/>
          <w:color w:val="484848"/>
          <w:sz w:val="24"/>
          <w:szCs w:val="24"/>
          <w:lang w:eastAsia="es-ES"/>
        </w:rPr>
      </w:pPr>
      <w:r w:rsidRPr="00F66BF0">
        <w:rPr>
          <w:rFonts w:ascii="Verdana" w:eastAsia="Times New Roman" w:hAnsi="Verdana" w:cs="Tahoma"/>
          <w:sz w:val="24"/>
          <w:szCs w:val="24"/>
          <w:lang w:eastAsia="es-ES"/>
        </w:rPr>
        <w:t>En este epígrafe podéis descargaros en formato electrónico el material didáctico sobre educación afectivo-sexual elaborado por ASDE: </w:t>
      </w:r>
      <w:hyperlink r:id="rId13" w:tgtFrame="_blank" w:history="1">
        <w:r w:rsidRPr="00F02295">
          <w:rPr>
            <w:rFonts w:ascii="Verdana" w:eastAsia="Times New Roman" w:hAnsi="Verdana" w:cs="Tahoma"/>
            <w:b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>Con cabeza y sin riesgos</w:t>
        </w:r>
      </w:hyperlink>
      <w:r w:rsidRPr="00F02295">
        <w:rPr>
          <w:rFonts w:ascii="Verdana" w:eastAsia="Times New Roman" w:hAnsi="Verdana" w:cs="Tahoma"/>
          <w:b/>
          <w:color w:val="484848"/>
          <w:sz w:val="24"/>
          <w:szCs w:val="24"/>
          <w:u w:val="single"/>
          <w:lang w:eastAsia="es-ES"/>
        </w:rPr>
        <w:t>.</w:t>
      </w:r>
    </w:p>
    <w:p w:rsidR="00477075" w:rsidRPr="00E1070C" w:rsidRDefault="00477075" w:rsidP="00477075">
      <w:pPr>
        <w:spacing w:after="0" w:line="270" w:lineRule="atLeast"/>
        <w:jc w:val="both"/>
        <w:textAlignment w:val="baseline"/>
        <w:rPr>
          <w:rFonts w:ascii="Verdana" w:eastAsia="Times New Roman" w:hAnsi="Verdana" w:cs="Tahoma"/>
          <w:color w:val="484848"/>
          <w:sz w:val="8"/>
          <w:szCs w:val="8"/>
          <w:lang w:eastAsia="es-ES"/>
        </w:rPr>
      </w:pPr>
    </w:p>
    <w:p w:rsidR="00890610" w:rsidRDefault="0027563E" w:rsidP="0088218A">
      <w:pPr>
        <w:spacing w:after="0" w:line="270" w:lineRule="atLeast"/>
        <w:jc w:val="both"/>
        <w:textAlignment w:val="baseline"/>
        <w:rPr>
          <w:rFonts w:ascii="Verdana" w:eastAsia="Times New Roman" w:hAnsi="Verdana" w:cs="Tahoma"/>
          <w:color w:val="484848"/>
          <w:sz w:val="24"/>
          <w:szCs w:val="24"/>
          <w:lang w:eastAsia="es-ES"/>
        </w:rPr>
      </w:pPr>
      <w:hyperlink r:id="rId14" w:history="1">
        <w:r w:rsidR="00477075" w:rsidRPr="00F02295">
          <w:rPr>
            <w:rStyle w:val="Hipervnculo"/>
            <w:rFonts w:ascii="Verdana" w:hAnsi="Verdana" w:cs="Tahoma"/>
            <w:b/>
            <w:sz w:val="24"/>
            <w:szCs w:val="24"/>
          </w:rPr>
          <w:t>Reflexiones y herramientas para trabajar la sexualidad y la no violencia con jóvenes</w:t>
        </w:r>
      </w:hyperlink>
      <w:r w:rsidR="00477075" w:rsidRPr="00F02295">
        <w:rPr>
          <w:rFonts w:ascii="Verdana" w:hAnsi="Verdana" w:cs="Tahoma"/>
          <w:b/>
          <w:sz w:val="24"/>
          <w:szCs w:val="24"/>
        </w:rPr>
        <w:t>,</w:t>
      </w:r>
      <w:r w:rsidR="00477075" w:rsidRPr="00F02295">
        <w:rPr>
          <w:rFonts w:ascii="Verdana" w:hAnsi="Verdana" w:cs="Tahoma"/>
          <w:sz w:val="24"/>
          <w:szCs w:val="24"/>
        </w:rPr>
        <w:t xml:space="preserve"> </w:t>
      </w:r>
      <w:r w:rsidR="00477075" w:rsidRPr="00F66BF0">
        <w:rPr>
          <w:rFonts w:ascii="Verdana" w:hAnsi="Verdana" w:cs="Tahoma"/>
          <w:sz w:val="24"/>
          <w:szCs w:val="24"/>
        </w:rPr>
        <w:t xml:space="preserve">publicación en la que se trata, entre otras temáticas, la coeducación afectivo-sexual como espacio educativo contra la violencia de género. </w:t>
      </w:r>
      <w:r w:rsidR="00762FBF" w:rsidRPr="00F66BF0">
        <w:rPr>
          <w:rFonts w:ascii="Verdana" w:hAnsi="Verdana" w:cs="Tahoma"/>
          <w:sz w:val="24"/>
          <w:szCs w:val="24"/>
        </w:rPr>
        <w:t xml:space="preserve">En esta misma línea la </w:t>
      </w:r>
      <w:hyperlink r:id="rId15" w:history="1">
        <w:r w:rsidR="00762FBF" w:rsidRPr="00F66BF0">
          <w:rPr>
            <w:rStyle w:val="Hipervnculo"/>
            <w:rFonts w:ascii="Verdana" w:hAnsi="Verdana" w:cs="Tahoma"/>
            <w:sz w:val="24"/>
            <w:szCs w:val="24"/>
          </w:rPr>
          <w:t>Guía para la prevención de la violencia sexual en jóvenes y adolescentes</w:t>
        </w:r>
      </w:hyperlink>
      <w:r w:rsidR="00762FBF" w:rsidRPr="00F66BF0">
        <w:rPr>
          <w:rFonts w:ascii="Verdana" w:hAnsi="Verdana" w:cs="Tahoma"/>
          <w:sz w:val="24"/>
          <w:szCs w:val="24"/>
        </w:rPr>
        <w:t xml:space="preserve"> dirigida a la educación formal y no formal nos puede ayudar a seguir</w:t>
      </w:r>
      <w:r w:rsidR="0011213E" w:rsidRPr="00F66BF0">
        <w:rPr>
          <w:rFonts w:ascii="Verdana" w:hAnsi="Verdana" w:cs="Tahoma"/>
          <w:sz w:val="24"/>
          <w:szCs w:val="24"/>
        </w:rPr>
        <w:t xml:space="preserve"> trabajando de </w:t>
      </w:r>
      <w:r w:rsidR="00577039" w:rsidRPr="00F66BF0">
        <w:rPr>
          <w:rFonts w:ascii="Verdana" w:hAnsi="Verdana" w:cs="Tahoma"/>
          <w:sz w:val="24"/>
          <w:szCs w:val="24"/>
        </w:rPr>
        <w:t>manera</w:t>
      </w:r>
      <w:r w:rsidR="0011213E" w:rsidRPr="00F66BF0">
        <w:rPr>
          <w:rFonts w:ascii="Verdana" w:hAnsi="Verdana" w:cs="Tahoma"/>
          <w:sz w:val="24"/>
          <w:szCs w:val="24"/>
        </w:rPr>
        <w:t xml:space="preserve"> proactiva.</w:t>
      </w:r>
      <w:bookmarkStart w:id="0" w:name="_GoBack"/>
      <w:bookmarkEnd w:id="0"/>
      <w:r w:rsidR="00890610">
        <w:rPr>
          <w:rFonts w:ascii="Verdana" w:eastAsia="Times New Roman" w:hAnsi="Verdana" w:cs="Tahoma"/>
          <w:color w:val="484848"/>
          <w:sz w:val="24"/>
          <w:szCs w:val="24"/>
          <w:lang w:eastAsia="es-ES"/>
        </w:rPr>
        <w:br w:type="page"/>
      </w:r>
    </w:p>
    <w:p w:rsidR="00AF0FD0" w:rsidRPr="00F02295" w:rsidRDefault="00AF0FD0" w:rsidP="005804E7">
      <w:pPr>
        <w:spacing w:after="0" w:line="270" w:lineRule="atLeast"/>
        <w:textAlignment w:val="baseline"/>
        <w:rPr>
          <w:rFonts w:ascii="Verdana" w:eastAsia="Times New Roman" w:hAnsi="Verdana" w:cs="Tahoma"/>
          <w:color w:val="484848"/>
          <w:sz w:val="24"/>
          <w:szCs w:val="24"/>
          <w:lang w:eastAsia="es-ES"/>
        </w:rPr>
      </w:pPr>
    </w:p>
    <w:p w:rsidR="002A7943" w:rsidRDefault="00B659D8" w:rsidP="00C73E3A">
      <w:pPr>
        <w:spacing w:after="0" w:line="270" w:lineRule="atLeast"/>
        <w:jc w:val="both"/>
        <w:textAlignment w:val="baseline"/>
        <w:rPr>
          <w:rFonts w:ascii="Verdana" w:eastAsia="Times New Roman" w:hAnsi="Verdana" w:cs="Tahoma"/>
          <w:sz w:val="24"/>
          <w:szCs w:val="24"/>
          <w:lang w:eastAsia="es-ES"/>
        </w:rPr>
      </w:pPr>
      <w:r w:rsidRPr="000D33E6">
        <w:rPr>
          <w:rFonts w:ascii="Verdana" w:eastAsia="Times New Roman" w:hAnsi="Verdana" w:cs="Tahoma"/>
          <w:sz w:val="24"/>
          <w:szCs w:val="24"/>
          <w:lang w:eastAsia="es-ES"/>
        </w:rPr>
        <w:t>Con respecto a las conductas sexuales, v</w:t>
      </w:r>
      <w:r w:rsidR="005804E7" w:rsidRPr="000D33E6">
        <w:rPr>
          <w:rFonts w:ascii="Verdana" w:eastAsia="Times New Roman" w:hAnsi="Verdana" w:cs="Tahoma"/>
          <w:sz w:val="24"/>
          <w:szCs w:val="24"/>
          <w:lang w:eastAsia="es-ES"/>
        </w:rPr>
        <w:t>amos a trabajar las claves en esta etapa de la vida, tanto las </w:t>
      </w:r>
      <w:hyperlink r:id="rId16" w:tgtFrame="_blank" w:tooltip="documento sobre conductas sexuales" w:history="1">
        <w:r w:rsidR="005804E7" w:rsidRPr="00F02295">
          <w:rPr>
            <w:rFonts w:ascii="Verdana" w:eastAsia="Times New Roman" w:hAnsi="Verdana" w:cs="Tahoma"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>conductas</w:t>
        </w:r>
      </w:hyperlink>
      <w:r w:rsidR="005804E7" w:rsidRPr="00F66BF0">
        <w:rPr>
          <w:rFonts w:ascii="Verdana" w:eastAsia="Times New Roman" w:hAnsi="Verdana" w:cs="Tahoma"/>
          <w:color w:val="484848"/>
          <w:sz w:val="24"/>
          <w:szCs w:val="24"/>
          <w:lang w:eastAsia="es-ES"/>
        </w:rPr>
        <w:t> </w:t>
      </w:r>
      <w:r w:rsidR="005804E7" w:rsidRPr="000D33E6">
        <w:rPr>
          <w:rFonts w:ascii="Verdana" w:eastAsia="Times New Roman" w:hAnsi="Verdana" w:cs="Tahoma"/>
          <w:sz w:val="24"/>
          <w:szCs w:val="24"/>
          <w:lang w:eastAsia="es-ES"/>
        </w:rPr>
        <w:t>de</w:t>
      </w:r>
      <w:r w:rsidR="00F02295" w:rsidRPr="000D33E6">
        <w:rPr>
          <w:rFonts w:ascii="Verdana" w:eastAsia="Times New Roman" w:hAnsi="Verdana" w:cs="Tahoma"/>
          <w:sz w:val="24"/>
          <w:szCs w:val="24"/>
          <w:lang w:eastAsia="es-ES"/>
        </w:rPr>
        <w:t xml:space="preserve"> </w:t>
      </w:r>
      <w:r w:rsidR="005804E7" w:rsidRPr="000D33E6">
        <w:rPr>
          <w:rFonts w:ascii="Verdana" w:eastAsia="Times New Roman" w:hAnsi="Verdana" w:cs="Tahoma"/>
          <w:sz w:val="24"/>
          <w:szCs w:val="24"/>
          <w:lang w:eastAsia="es-ES"/>
        </w:rPr>
        <w:t>autosatisfacción  como el descubrimiento de la sexualidad compartida, con </w:t>
      </w:r>
      <w:hyperlink r:id="rId17" w:tgtFrame="_blank" w:tooltip="reflexiones de FIPSE" w:history="1">
        <w:r w:rsidR="005804E7" w:rsidRPr="00F02295">
          <w:rPr>
            <w:rFonts w:ascii="Verdana" w:eastAsia="Times New Roman" w:hAnsi="Verdana" w:cs="Tahoma"/>
            <w:color w:val="622A92"/>
            <w:sz w:val="24"/>
            <w:szCs w:val="24"/>
            <w:u w:val="single"/>
            <w:bdr w:val="none" w:sz="0" w:space="0" w:color="auto" w:frame="1"/>
            <w:lang w:eastAsia="es-ES"/>
          </w:rPr>
          <w:t>algunas reflexiones</w:t>
        </w:r>
      </w:hyperlink>
      <w:r w:rsidR="005804E7" w:rsidRPr="00F02295">
        <w:rPr>
          <w:rFonts w:ascii="Verdana" w:eastAsia="Times New Roman" w:hAnsi="Verdana" w:cs="Tahoma"/>
          <w:color w:val="484848"/>
          <w:sz w:val="24"/>
          <w:szCs w:val="24"/>
          <w:lang w:eastAsia="es-ES"/>
        </w:rPr>
        <w:t> </w:t>
      </w:r>
      <w:r w:rsidR="005804E7" w:rsidRPr="000D33E6">
        <w:rPr>
          <w:rFonts w:ascii="Verdana" w:eastAsia="Times New Roman" w:hAnsi="Verdana" w:cs="Tahoma"/>
          <w:sz w:val="24"/>
          <w:szCs w:val="24"/>
          <w:lang w:eastAsia="es-ES"/>
        </w:rPr>
        <w:t>sobre prácticas sexuales elaborado por FIPSE.</w:t>
      </w:r>
      <w:r w:rsidR="00ED22E8" w:rsidRPr="000D33E6">
        <w:rPr>
          <w:rFonts w:ascii="Verdana" w:eastAsia="Times New Roman" w:hAnsi="Verdana" w:cs="Tahoma"/>
          <w:sz w:val="24"/>
          <w:szCs w:val="24"/>
          <w:lang w:eastAsia="es-ES"/>
        </w:rPr>
        <w:t>Y si queremos ampliar información, en las</w:t>
      </w:r>
      <w:r w:rsidR="00ED22E8" w:rsidRPr="00F66BF0">
        <w:rPr>
          <w:rFonts w:ascii="Verdana" w:eastAsia="Times New Roman" w:hAnsi="Verdana" w:cs="Tahoma"/>
          <w:color w:val="484848"/>
          <w:sz w:val="24"/>
          <w:szCs w:val="24"/>
          <w:lang w:eastAsia="es-ES"/>
        </w:rPr>
        <w:t xml:space="preserve"> </w:t>
      </w:r>
      <w:hyperlink r:id="rId18" w:history="1">
        <w:r w:rsidR="00ED22E8" w:rsidRPr="00F66BF0">
          <w:rPr>
            <w:rStyle w:val="Hipervnculo"/>
            <w:rFonts w:ascii="Verdana" w:eastAsia="Times New Roman" w:hAnsi="Verdana" w:cs="Tahoma"/>
            <w:sz w:val="24"/>
            <w:szCs w:val="24"/>
            <w:lang w:eastAsia="es-ES"/>
          </w:rPr>
          <w:t>conductas sexuales de riesgo de adolescentes en España</w:t>
        </w:r>
      </w:hyperlink>
      <w:r w:rsidR="00577039" w:rsidRPr="00F66BF0">
        <w:rPr>
          <w:rFonts w:ascii="Verdana" w:eastAsia="Times New Roman" w:hAnsi="Verdana" w:cs="Tahoma"/>
          <w:color w:val="484848"/>
          <w:sz w:val="24"/>
          <w:szCs w:val="24"/>
          <w:lang w:eastAsia="es-ES"/>
        </w:rPr>
        <w:t xml:space="preserve"> </w:t>
      </w:r>
      <w:r w:rsidR="00F02295" w:rsidRPr="000D33E6">
        <w:rPr>
          <w:rFonts w:ascii="Verdana" w:eastAsia="Times New Roman" w:hAnsi="Verdana" w:cs="Tahoma"/>
          <w:sz w:val="24"/>
          <w:szCs w:val="24"/>
          <w:lang w:eastAsia="es-ES"/>
        </w:rPr>
        <w:t>(2014)</w:t>
      </w:r>
      <w:r w:rsidR="00630946">
        <w:rPr>
          <w:rFonts w:ascii="Verdana" w:eastAsia="Times New Roman" w:hAnsi="Verdana" w:cs="Tahoma"/>
          <w:sz w:val="24"/>
          <w:szCs w:val="24"/>
          <w:lang w:eastAsia="es-ES"/>
        </w:rPr>
        <w:t>,</w:t>
      </w:r>
      <w:r w:rsidR="00F02295" w:rsidRPr="000D33E6">
        <w:rPr>
          <w:rFonts w:ascii="Verdana" w:eastAsia="Times New Roman" w:hAnsi="Verdana" w:cs="Tahoma"/>
          <w:sz w:val="24"/>
          <w:szCs w:val="24"/>
          <w:lang w:eastAsia="es-ES"/>
        </w:rPr>
        <w:t xml:space="preserve"> </w:t>
      </w:r>
      <w:r w:rsidR="00577039" w:rsidRPr="000D33E6">
        <w:rPr>
          <w:rFonts w:ascii="Verdana" w:eastAsia="Times New Roman" w:hAnsi="Verdana" w:cs="Tahoma"/>
          <w:sz w:val="24"/>
          <w:szCs w:val="24"/>
          <w:lang w:eastAsia="es-ES"/>
        </w:rPr>
        <w:t>con una visión real y actualizada desde el ámbito de la salud</w:t>
      </w:r>
      <w:r w:rsidR="00ED22E8" w:rsidRPr="000D33E6">
        <w:rPr>
          <w:rFonts w:ascii="Verdana" w:eastAsia="Times New Roman" w:hAnsi="Verdana" w:cs="Tahoma"/>
          <w:sz w:val="24"/>
          <w:szCs w:val="24"/>
          <w:lang w:eastAsia="es-ES"/>
        </w:rPr>
        <w:t xml:space="preserve">. </w:t>
      </w:r>
      <w:r w:rsidRPr="000D33E6">
        <w:rPr>
          <w:rFonts w:ascii="Verdana" w:eastAsia="Times New Roman" w:hAnsi="Verdana" w:cs="Tahoma"/>
          <w:sz w:val="24"/>
          <w:szCs w:val="24"/>
          <w:lang w:eastAsia="es-ES"/>
        </w:rPr>
        <w:t xml:space="preserve"> </w:t>
      </w:r>
    </w:p>
    <w:p w:rsidR="00CC1719" w:rsidRDefault="00CC1719" w:rsidP="00C73E3A">
      <w:pPr>
        <w:spacing w:after="0" w:line="270" w:lineRule="atLeast"/>
        <w:jc w:val="both"/>
        <w:textAlignment w:val="baseline"/>
        <w:rPr>
          <w:rFonts w:ascii="Verdana" w:eastAsia="Times New Roman" w:hAnsi="Verdana" w:cs="Tahoma"/>
          <w:sz w:val="24"/>
          <w:szCs w:val="24"/>
          <w:lang w:eastAsia="es-ES"/>
        </w:rPr>
      </w:pPr>
      <w:r>
        <w:rPr>
          <w:rFonts w:ascii="Verdana" w:eastAsia="Times New Roman" w:hAnsi="Verdana" w:cs="Tahoma"/>
          <w:sz w:val="24"/>
          <w:szCs w:val="24"/>
          <w:lang w:eastAsia="es-ES"/>
        </w:rPr>
        <w:t xml:space="preserve">Importante campaña sobre prevención de ITS del MSCBS. 2019. </w:t>
      </w:r>
      <w:hyperlink r:id="rId19" w:history="1">
        <w:r w:rsidRPr="00CC1719">
          <w:rPr>
            <w:rStyle w:val="Hipervnculo"/>
            <w:rFonts w:ascii="Verdana" w:eastAsia="Times New Roman" w:hAnsi="Verdana" w:cs="Tahoma"/>
            <w:sz w:val="24"/>
            <w:szCs w:val="24"/>
            <w:lang w:eastAsia="es-ES"/>
          </w:rPr>
          <w:t>Prevenir las Infecciones de Transmisión Sexual está en tu mano.</w:t>
        </w:r>
      </w:hyperlink>
    </w:p>
    <w:p w:rsidR="005804E7" w:rsidRPr="00F02295" w:rsidRDefault="00B659D8" w:rsidP="00C73E3A">
      <w:pPr>
        <w:spacing w:after="0" w:line="270" w:lineRule="atLeast"/>
        <w:jc w:val="both"/>
        <w:textAlignment w:val="baseline"/>
        <w:rPr>
          <w:rFonts w:ascii="Verdana" w:eastAsia="Times New Roman" w:hAnsi="Verdana" w:cs="Tahoma"/>
          <w:sz w:val="24"/>
          <w:szCs w:val="24"/>
          <w:lang w:eastAsia="es-ES"/>
        </w:rPr>
      </w:pPr>
      <w:r w:rsidRPr="000D33E6">
        <w:rPr>
          <w:rFonts w:ascii="Verdana" w:eastAsia="Times New Roman" w:hAnsi="Verdana" w:cs="Tahoma"/>
          <w:sz w:val="24"/>
          <w:szCs w:val="24"/>
          <w:lang w:eastAsia="es-ES"/>
        </w:rPr>
        <w:t>En este sentido, e</w:t>
      </w:r>
      <w:r w:rsidR="005804E7" w:rsidRPr="000D33E6">
        <w:rPr>
          <w:rFonts w:ascii="Verdana" w:eastAsia="Times New Roman" w:hAnsi="Verdana" w:cs="Tahoma"/>
          <w:sz w:val="24"/>
          <w:szCs w:val="24"/>
          <w:lang w:eastAsia="es-ES"/>
        </w:rPr>
        <w:t>special relevancia tiene el</w:t>
      </w:r>
      <w:r w:rsidR="004A58D4" w:rsidRPr="000D33E6">
        <w:rPr>
          <w:rFonts w:ascii="Verdana" w:eastAsia="Times New Roman" w:hAnsi="Verdana" w:cs="Tahoma"/>
          <w:sz w:val="24"/>
          <w:szCs w:val="24"/>
          <w:lang w:eastAsia="es-ES"/>
        </w:rPr>
        <w:t> siguiente</w:t>
      </w:r>
      <w:r w:rsidR="005804E7" w:rsidRPr="000D33E6">
        <w:rPr>
          <w:rFonts w:ascii="Verdana" w:eastAsia="Times New Roman" w:hAnsi="Verdana" w:cs="Tahoma"/>
          <w:sz w:val="24"/>
          <w:szCs w:val="24"/>
          <w:lang w:eastAsia="es-ES"/>
        </w:rPr>
        <w:t xml:space="preserve"> documento elaborado por Equipo Daphne:</w:t>
      </w:r>
      <w:r w:rsidRPr="000D33E6">
        <w:rPr>
          <w:rFonts w:ascii="Verdana" w:eastAsia="Times New Roman" w:hAnsi="Verdana" w:cs="Tahoma"/>
          <w:sz w:val="24"/>
          <w:szCs w:val="24"/>
          <w:lang w:eastAsia="es-ES"/>
        </w:rPr>
        <w:t xml:space="preserve"> </w:t>
      </w:r>
      <w:hyperlink r:id="rId20" w:tgtFrame="_blank" w:history="1"/>
    </w:p>
    <w:p w:rsidR="00F02295" w:rsidRDefault="0027563E" w:rsidP="00C73E3A">
      <w:pPr>
        <w:jc w:val="both"/>
        <w:rPr>
          <w:rFonts w:ascii="Verdana" w:hAnsi="Verdana" w:cs="Tahoma"/>
          <w:b/>
          <w:sz w:val="24"/>
          <w:szCs w:val="24"/>
        </w:rPr>
      </w:pPr>
      <w:hyperlink r:id="rId21" w:history="1">
        <w:r w:rsidR="009B248A" w:rsidRPr="00F02295">
          <w:rPr>
            <w:rStyle w:val="Hipervnculo"/>
            <w:rFonts w:ascii="Verdana" w:hAnsi="Verdana" w:cs="Tahoma"/>
            <w:b/>
            <w:sz w:val="24"/>
            <w:szCs w:val="24"/>
          </w:rPr>
          <w:t>http://scout.es/downloads2/Jovenes_y_habitos_sexuales_2010_daphne.pdf</w:t>
        </w:r>
      </w:hyperlink>
      <w:r w:rsidR="009B248A" w:rsidRPr="00F02295">
        <w:rPr>
          <w:rFonts w:ascii="Verdana" w:hAnsi="Verdana" w:cs="Tahoma"/>
          <w:b/>
          <w:sz w:val="24"/>
          <w:szCs w:val="24"/>
        </w:rPr>
        <w:t xml:space="preserve"> </w:t>
      </w:r>
    </w:p>
    <w:p w:rsidR="00AF0FD0" w:rsidRDefault="00AF0FD0" w:rsidP="00C73E3A">
      <w:pPr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Sexualidad humana. </w:t>
      </w:r>
      <w:hyperlink r:id="rId22" w:history="1">
        <w:r w:rsidRPr="00AF0FD0">
          <w:rPr>
            <w:rStyle w:val="Hipervnculo"/>
            <w:rFonts w:ascii="Verdana" w:hAnsi="Verdana" w:cs="Tahoma"/>
            <w:b/>
            <w:sz w:val="24"/>
            <w:szCs w:val="24"/>
          </w:rPr>
          <w:t>Guía para profesionales</w:t>
        </w:r>
      </w:hyperlink>
      <w:r w:rsidRPr="00AF0FD0">
        <w:rPr>
          <w:rFonts w:ascii="Verdana" w:hAnsi="Verdana" w:cs="Tahoma"/>
          <w:sz w:val="24"/>
          <w:szCs w:val="24"/>
        </w:rPr>
        <w:t xml:space="preserve"> de educación y de salud</w:t>
      </w:r>
      <w:r>
        <w:rPr>
          <w:rFonts w:ascii="Verdana" w:hAnsi="Verdana" w:cs="Tahoma"/>
          <w:sz w:val="24"/>
          <w:szCs w:val="24"/>
        </w:rPr>
        <w:t>. Junta de Andalucía</w:t>
      </w:r>
      <w:r w:rsidR="00E751D6">
        <w:rPr>
          <w:rFonts w:ascii="Verdana" w:hAnsi="Verdana" w:cs="Tahoma"/>
          <w:sz w:val="24"/>
          <w:szCs w:val="24"/>
        </w:rPr>
        <w:t>.</w:t>
      </w:r>
    </w:p>
    <w:p w:rsidR="00E751D6" w:rsidRPr="00AF0FD0" w:rsidRDefault="00E751D6" w:rsidP="00C73E3A">
      <w:pPr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Guía de </w:t>
      </w:r>
      <w:hyperlink r:id="rId23" w:history="1">
        <w:r w:rsidRPr="00E751D6">
          <w:rPr>
            <w:rStyle w:val="Hipervnculo"/>
            <w:rFonts w:ascii="Verdana" w:hAnsi="Verdana" w:cs="Tahoma"/>
            <w:b/>
            <w:sz w:val="24"/>
            <w:szCs w:val="24"/>
          </w:rPr>
          <w:t>recursos y buenas prácticas</w:t>
        </w:r>
      </w:hyperlink>
      <w:r>
        <w:rPr>
          <w:rFonts w:ascii="Verdana" w:hAnsi="Verdana" w:cs="Tahoma"/>
          <w:sz w:val="24"/>
          <w:szCs w:val="24"/>
        </w:rPr>
        <w:t xml:space="preserve"> de Educación Sexual. </w:t>
      </w:r>
      <w:r w:rsidRPr="00E751D6">
        <w:rPr>
          <w:rFonts w:ascii="Verdana" w:hAnsi="Verdana" w:cs="Tahoma"/>
          <w:sz w:val="24"/>
          <w:szCs w:val="24"/>
        </w:rPr>
        <w:t>Centro Reina Sofía sobre Adolescencia y Juventud y la FAD</w:t>
      </w:r>
    </w:p>
    <w:p w:rsidR="004A58D4" w:rsidRDefault="001D2F0A" w:rsidP="00C73E3A">
      <w:pPr>
        <w:jc w:val="both"/>
        <w:rPr>
          <w:rFonts w:ascii="Verdana" w:hAnsi="Verdana" w:cs="Tahoma"/>
          <w:sz w:val="24"/>
          <w:szCs w:val="24"/>
        </w:rPr>
      </w:pPr>
      <w:r w:rsidRPr="000D33E6">
        <w:rPr>
          <w:rFonts w:ascii="Verdana" w:hAnsi="Verdana" w:cs="Tahoma"/>
          <w:sz w:val="24"/>
          <w:szCs w:val="24"/>
        </w:rPr>
        <w:t xml:space="preserve">En cuanto al </w:t>
      </w:r>
      <w:r w:rsidRPr="004A58D4">
        <w:rPr>
          <w:rFonts w:ascii="Verdana" w:hAnsi="Verdana" w:cs="Tahoma"/>
          <w:b/>
          <w:sz w:val="24"/>
          <w:szCs w:val="24"/>
        </w:rPr>
        <w:t xml:space="preserve">desarrollo </w:t>
      </w:r>
      <w:r w:rsidR="00B159B0" w:rsidRPr="004A58D4">
        <w:rPr>
          <w:rFonts w:ascii="Verdana" w:hAnsi="Verdana" w:cs="Tahoma"/>
          <w:b/>
          <w:sz w:val="24"/>
          <w:szCs w:val="24"/>
        </w:rPr>
        <w:t xml:space="preserve">y refuerzo </w:t>
      </w:r>
      <w:r w:rsidRPr="004A58D4">
        <w:rPr>
          <w:rFonts w:ascii="Verdana" w:hAnsi="Verdana" w:cs="Tahoma"/>
          <w:b/>
          <w:sz w:val="24"/>
          <w:szCs w:val="24"/>
        </w:rPr>
        <w:t xml:space="preserve">de la autoestima </w:t>
      </w:r>
      <w:r w:rsidR="00B159B0" w:rsidRPr="004A58D4">
        <w:rPr>
          <w:rFonts w:ascii="Verdana" w:hAnsi="Verdana" w:cs="Tahoma"/>
          <w:b/>
          <w:sz w:val="24"/>
          <w:szCs w:val="24"/>
        </w:rPr>
        <w:t>y la comunicación</w:t>
      </w:r>
      <w:r w:rsidR="00B159B0" w:rsidRPr="000D33E6">
        <w:rPr>
          <w:rFonts w:ascii="Verdana" w:hAnsi="Verdana" w:cs="Tahoma"/>
          <w:sz w:val="24"/>
          <w:szCs w:val="24"/>
        </w:rPr>
        <w:t xml:space="preserve"> </w:t>
      </w:r>
      <w:r w:rsidRPr="000D33E6">
        <w:rPr>
          <w:rFonts w:ascii="Verdana" w:hAnsi="Verdana" w:cs="Tahoma"/>
          <w:sz w:val="24"/>
          <w:szCs w:val="24"/>
        </w:rPr>
        <w:t>os puede ayudar</w:t>
      </w:r>
      <w:r w:rsidR="004A58D4">
        <w:rPr>
          <w:rFonts w:ascii="Verdana" w:hAnsi="Verdana" w:cs="Tahoma"/>
          <w:sz w:val="24"/>
          <w:szCs w:val="24"/>
        </w:rPr>
        <w:t xml:space="preserve"> los siguientes recursos: </w:t>
      </w:r>
    </w:p>
    <w:p w:rsidR="001D2F0A" w:rsidRDefault="0027563E" w:rsidP="00C73E3A">
      <w:pPr>
        <w:jc w:val="both"/>
        <w:rPr>
          <w:rFonts w:ascii="Verdana" w:hAnsi="Verdana" w:cs="Tahoma"/>
          <w:sz w:val="24"/>
          <w:szCs w:val="24"/>
        </w:rPr>
      </w:pPr>
      <w:hyperlink r:id="rId24" w:history="1">
        <w:r w:rsidR="001D2F0A" w:rsidRPr="00F66BF0">
          <w:rPr>
            <w:rStyle w:val="Hipervnculo"/>
            <w:rFonts w:ascii="Verdana" w:hAnsi="Verdana" w:cs="Tahoma"/>
            <w:sz w:val="24"/>
            <w:szCs w:val="24"/>
          </w:rPr>
          <w:t>Taller para adolescentes “Yo valgo la pena: la autoestima”</w:t>
        </w:r>
      </w:hyperlink>
      <w:r w:rsidR="001D2F0A" w:rsidRPr="00F66BF0">
        <w:rPr>
          <w:rFonts w:ascii="Verdana" w:hAnsi="Verdana" w:cs="Tahoma"/>
          <w:sz w:val="24"/>
          <w:szCs w:val="24"/>
        </w:rPr>
        <w:t xml:space="preserve"> , </w:t>
      </w:r>
      <w:hyperlink r:id="rId25" w:history="1">
        <w:r w:rsidR="001D2F0A" w:rsidRPr="00F66BF0">
          <w:rPr>
            <w:rStyle w:val="Hipervnculo"/>
            <w:rFonts w:ascii="Verdana" w:hAnsi="Verdana" w:cs="Tahoma"/>
            <w:sz w:val="24"/>
            <w:szCs w:val="24"/>
          </w:rPr>
          <w:t>dinámicas</w:t>
        </w:r>
      </w:hyperlink>
      <w:r w:rsidR="001D2F0A" w:rsidRPr="00F66BF0">
        <w:rPr>
          <w:rFonts w:ascii="Verdana" w:hAnsi="Verdana" w:cs="Tahoma"/>
          <w:sz w:val="24"/>
          <w:szCs w:val="24"/>
        </w:rPr>
        <w:t xml:space="preserve"> </w:t>
      </w:r>
      <w:r w:rsidR="001D2F0A" w:rsidRPr="000D33E6">
        <w:rPr>
          <w:rFonts w:ascii="Verdana" w:hAnsi="Verdana" w:cs="Tahoma"/>
          <w:sz w:val="24"/>
          <w:szCs w:val="24"/>
        </w:rPr>
        <w:t xml:space="preserve">de grupo y </w:t>
      </w:r>
      <w:hyperlink r:id="rId26" w:history="1">
        <w:r w:rsidR="00B159B0" w:rsidRPr="00F66BF0">
          <w:rPr>
            <w:rStyle w:val="Hipervnculo"/>
            <w:rFonts w:ascii="Verdana" w:hAnsi="Verdana" w:cs="Tahoma"/>
            <w:sz w:val="24"/>
            <w:szCs w:val="24"/>
          </w:rPr>
          <w:t>fichas didácticas</w:t>
        </w:r>
      </w:hyperlink>
      <w:r w:rsidR="00B159B0" w:rsidRPr="00F66BF0">
        <w:rPr>
          <w:rFonts w:ascii="Verdana" w:hAnsi="Verdana" w:cs="Tahoma"/>
          <w:sz w:val="24"/>
          <w:szCs w:val="24"/>
        </w:rPr>
        <w:t>.</w:t>
      </w:r>
    </w:p>
    <w:p w:rsidR="0073650A" w:rsidRPr="004A58D4" w:rsidRDefault="0027563E" w:rsidP="00C73E3A">
      <w:pPr>
        <w:jc w:val="both"/>
        <w:rPr>
          <w:rFonts w:ascii="Verdana" w:hAnsi="Verdana"/>
          <w:sz w:val="24"/>
          <w:szCs w:val="24"/>
        </w:rPr>
      </w:pPr>
      <w:hyperlink r:id="rId27" w:history="1">
        <w:r w:rsidR="0073650A" w:rsidRPr="004A58D4">
          <w:rPr>
            <w:rStyle w:val="Hipervnculo"/>
            <w:rFonts w:ascii="Verdana" w:hAnsi="Verdana"/>
            <w:sz w:val="24"/>
            <w:szCs w:val="24"/>
          </w:rPr>
          <w:t>Taller “Educación sexual con Arte”,</w:t>
        </w:r>
      </w:hyperlink>
      <w:r w:rsidR="0073650A" w:rsidRPr="004A58D4">
        <w:rPr>
          <w:rFonts w:ascii="Verdana" w:hAnsi="Verdana"/>
          <w:sz w:val="24"/>
          <w:szCs w:val="24"/>
        </w:rPr>
        <w:t xml:space="preserve"> programa de educación sexual entre jóvenes. </w:t>
      </w:r>
    </w:p>
    <w:p w:rsidR="00424D51" w:rsidRPr="004A58D4" w:rsidRDefault="0073650A" w:rsidP="00C73E3A">
      <w:pPr>
        <w:jc w:val="both"/>
        <w:rPr>
          <w:noProof/>
          <w:lang w:eastAsia="es-ES"/>
        </w:rPr>
      </w:pPr>
      <w:r w:rsidRPr="004A58D4">
        <w:rPr>
          <w:rFonts w:ascii="Verdana" w:hAnsi="Verdana"/>
          <w:sz w:val="24"/>
          <w:szCs w:val="24"/>
        </w:rPr>
        <w:t xml:space="preserve">Programa de Educación Sexual para Jóvenes: </w:t>
      </w:r>
      <w:hyperlink r:id="rId28" w:history="1">
        <w:r w:rsidRPr="004A58D4">
          <w:rPr>
            <w:rStyle w:val="Hipervnculo"/>
            <w:rFonts w:ascii="Verdana" w:hAnsi="Verdana"/>
            <w:sz w:val="24"/>
            <w:szCs w:val="24"/>
          </w:rPr>
          <w:t>“Conócete va por tu cuenta”</w:t>
        </w:r>
      </w:hyperlink>
      <w:r w:rsidRPr="004A58D4">
        <w:rPr>
          <w:noProof/>
          <w:lang w:eastAsia="es-ES"/>
        </w:rPr>
        <w:t xml:space="preserve"> </w:t>
      </w:r>
    </w:p>
    <w:p w:rsidR="00424D51" w:rsidRPr="009E70A8" w:rsidRDefault="00424D51" w:rsidP="00C73E3A">
      <w:pPr>
        <w:jc w:val="both"/>
        <w:rPr>
          <w:rFonts w:ascii="Verdana" w:hAnsi="Verdana"/>
          <w:noProof/>
          <w:sz w:val="24"/>
          <w:szCs w:val="24"/>
          <w:lang w:eastAsia="es-ES"/>
        </w:rPr>
      </w:pPr>
      <w:r w:rsidRPr="004A58D4">
        <w:rPr>
          <w:rFonts w:ascii="Verdana" w:hAnsi="Verdana"/>
          <w:noProof/>
          <w:sz w:val="24"/>
          <w:szCs w:val="24"/>
          <w:lang w:eastAsia="es-ES"/>
        </w:rPr>
        <w:t xml:space="preserve">Si quieres información, reflexiones </w:t>
      </w:r>
      <w:r w:rsidR="009E70A8" w:rsidRPr="004A58D4">
        <w:rPr>
          <w:rFonts w:ascii="Verdana" w:hAnsi="Verdana"/>
          <w:noProof/>
          <w:sz w:val="24"/>
          <w:szCs w:val="24"/>
          <w:lang w:eastAsia="es-ES"/>
        </w:rPr>
        <w:t xml:space="preserve">y documentación puedes acceder a las </w:t>
      </w:r>
      <w:hyperlink r:id="rId29" w:history="1">
        <w:r w:rsidR="009E70A8" w:rsidRPr="004A58D4">
          <w:rPr>
            <w:rStyle w:val="Hipervnculo"/>
            <w:rFonts w:ascii="Verdana" w:hAnsi="Verdana"/>
            <w:noProof/>
            <w:sz w:val="24"/>
            <w:szCs w:val="24"/>
            <w:lang w:eastAsia="es-ES"/>
          </w:rPr>
          <w:t xml:space="preserve">“Guías y Materiales Didácticos para la Educación Afectivo-Sexual” </w:t>
        </w:r>
      </w:hyperlink>
      <w:r w:rsidR="009E70A8" w:rsidRPr="004A58D4">
        <w:rPr>
          <w:rFonts w:ascii="Verdana" w:hAnsi="Verdana"/>
          <w:noProof/>
          <w:sz w:val="24"/>
          <w:szCs w:val="24"/>
          <w:lang w:eastAsia="es-ES"/>
        </w:rPr>
        <w:t xml:space="preserve"> de Entre Pasillos y Aulas.</w:t>
      </w:r>
    </w:p>
    <w:p w:rsidR="0073650A" w:rsidRPr="00424D51" w:rsidRDefault="00CA24C0" w:rsidP="00424D51">
      <w:pPr>
        <w:rPr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597535</wp:posOffset>
            </wp:positionV>
            <wp:extent cx="2676525" cy="567055"/>
            <wp:effectExtent l="0" t="0" r="9525" b="4445"/>
            <wp:wrapTight wrapText="bothSides">
              <wp:wrapPolygon edited="0">
                <wp:start x="0" y="0"/>
                <wp:lineTo x="0" y="21044"/>
                <wp:lineTo x="20908" y="21044"/>
                <wp:lineTo x="21523" y="21044"/>
                <wp:lineTo x="2152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650A" w:rsidRPr="00424D51" w:rsidSect="0014780B">
      <w:headerReference w:type="default" r:id="rId31"/>
      <w:footerReference w:type="default" r:id="rId32"/>
      <w:pgSz w:w="11906" w:h="16838"/>
      <w:pgMar w:top="851" w:right="1134" w:bottom="851" w:left="1134" w:header="284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F2" w:rsidRDefault="00621EF2" w:rsidP="00621EF2">
      <w:pPr>
        <w:spacing w:after="0" w:line="240" w:lineRule="auto"/>
      </w:pPr>
      <w:r>
        <w:separator/>
      </w:r>
    </w:p>
  </w:endnote>
  <w:endnote w:type="continuationSeparator" w:id="0">
    <w:p w:rsidR="00621EF2" w:rsidRDefault="00621EF2" w:rsidP="0062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F2" w:rsidRDefault="005306A8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1070610</wp:posOffset>
          </wp:positionH>
          <wp:positionV relativeFrom="paragraph">
            <wp:posOffset>149225</wp:posOffset>
          </wp:positionV>
          <wp:extent cx="1619250" cy="44513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70C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5594985</wp:posOffset>
          </wp:positionH>
          <wp:positionV relativeFrom="paragraph">
            <wp:posOffset>145415</wp:posOffset>
          </wp:positionV>
          <wp:extent cx="939165" cy="54229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070C"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4147185</wp:posOffset>
          </wp:positionH>
          <wp:positionV relativeFrom="paragraph">
            <wp:posOffset>113030</wp:posOffset>
          </wp:positionV>
          <wp:extent cx="1261745" cy="615950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70C"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134620</wp:posOffset>
          </wp:positionV>
          <wp:extent cx="1164590" cy="524510"/>
          <wp:effectExtent l="0" t="0" r="0" b="889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0D4">
      <w:t xml:space="preserve">  </w:t>
    </w:r>
    <w:r w:rsidR="0027563E">
      <w:rPr>
        <w:noProof/>
      </w:rPr>
      <w:drawing>
        <wp:inline distT="0" distB="0" distL="0" distR="0" wp14:anchorId="4D117133">
          <wp:extent cx="632460" cy="6324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0D4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F2" w:rsidRDefault="00621EF2" w:rsidP="00621EF2">
      <w:pPr>
        <w:spacing w:after="0" w:line="240" w:lineRule="auto"/>
      </w:pPr>
      <w:r>
        <w:separator/>
      </w:r>
    </w:p>
  </w:footnote>
  <w:footnote w:type="continuationSeparator" w:id="0">
    <w:p w:rsidR="00621EF2" w:rsidRDefault="00621EF2" w:rsidP="0062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EF2" w:rsidRDefault="00C62CD1" w:rsidP="00621EF2">
    <w:pPr>
      <w:pStyle w:val="Encabezado"/>
      <w:ind w:left="-851"/>
    </w:pPr>
    <w:r>
      <w:rPr>
        <w:noProof/>
        <w:lang w:eastAsia="es-ES"/>
      </w:rPr>
      <w:drawing>
        <wp:anchor distT="0" distB="0" distL="0" distR="0" simplePos="0" relativeHeight="251644416" behindDoc="0" locked="0" layoutInCell="1" allowOverlap="1" wp14:anchorId="7F002551" wp14:editId="43A483D8">
          <wp:simplePos x="0" y="0"/>
          <wp:positionH relativeFrom="column">
            <wp:posOffset>-510540</wp:posOffset>
          </wp:positionH>
          <wp:positionV relativeFrom="paragraph">
            <wp:posOffset>943610</wp:posOffset>
          </wp:positionV>
          <wp:extent cx="139700" cy="9420860"/>
          <wp:effectExtent l="0" t="0" r="0" b="8890"/>
          <wp:wrapTopAndBottom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942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EF2">
      <w:rPr>
        <w:noProof/>
        <w:lang w:eastAsia="es-ES"/>
      </w:rPr>
      <w:drawing>
        <wp:inline distT="0" distB="0" distL="0" distR="0" wp14:anchorId="6A9F67F3" wp14:editId="0063D7CE">
          <wp:extent cx="7237846" cy="1449619"/>
          <wp:effectExtent l="0" t="0" r="127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416" cy="150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E4139"/>
    <w:multiLevelType w:val="multilevel"/>
    <w:tmpl w:val="B8BA2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9514E"/>
    <w:multiLevelType w:val="multilevel"/>
    <w:tmpl w:val="CBE45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4E7"/>
    <w:rsid w:val="00012F87"/>
    <w:rsid w:val="0001358A"/>
    <w:rsid w:val="000D33E6"/>
    <w:rsid w:val="0011213E"/>
    <w:rsid w:val="0014780B"/>
    <w:rsid w:val="001A5B55"/>
    <w:rsid w:val="001D2F0A"/>
    <w:rsid w:val="00266E28"/>
    <w:rsid w:val="0027563E"/>
    <w:rsid w:val="002A7943"/>
    <w:rsid w:val="003A2045"/>
    <w:rsid w:val="00406C09"/>
    <w:rsid w:val="00424D51"/>
    <w:rsid w:val="00450354"/>
    <w:rsid w:val="00477075"/>
    <w:rsid w:val="00486C67"/>
    <w:rsid w:val="004A58D4"/>
    <w:rsid w:val="004E0586"/>
    <w:rsid w:val="005306A8"/>
    <w:rsid w:val="005431DC"/>
    <w:rsid w:val="00577039"/>
    <w:rsid w:val="005804E7"/>
    <w:rsid w:val="005B5992"/>
    <w:rsid w:val="005B7876"/>
    <w:rsid w:val="00621EF2"/>
    <w:rsid w:val="00630946"/>
    <w:rsid w:val="006A74A3"/>
    <w:rsid w:val="006D1A33"/>
    <w:rsid w:val="0073650A"/>
    <w:rsid w:val="00746025"/>
    <w:rsid w:val="00762FBF"/>
    <w:rsid w:val="0088218A"/>
    <w:rsid w:val="008850D4"/>
    <w:rsid w:val="00890610"/>
    <w:rsid w:val="00901AFF"/>
    <w:rsid w:val="00910D1F"/>
    <w:rsid w:val="009B248A"/>
    <w:rsid w:val="009B4F5E"/>
    <w:rsid w:val="009E70A8"/>
    <w:rsid w:val="00A33626"/>
    <w:rsid w:val="00A7531C"/>
    <w:rsid w:val="00AF0FD0"/>
    <w:rsid w:val="00B159B0"/>
    <w:rsid w:val="00B1685F"/>
    <w:rsid w:val="00B659D8"/>
    <w:rsid w:val="00B861C8"/>
    <w:rsid w:val="00C62CD1"/>
    <w:rsid w:val="00C73E3A"/>
    <w:rsid w:val="00CA24C0"/>
    <w:rsid w:val="00CC1719"/>
    <w:rsid w:val="00CF1BF4"/>
    <w:rsid w:val="00D45659"/>
    <w:rsid w:val="00E1070C"/>
    <w:rsid w:val="00E5477C"/>
    <w:rsid w:val="00E751D6"/>
    <w:rsid w:val="00ED22E8"/>
    <w:rsid w:val="00F02295"/>
    <w:rsid w:val="00F66BF0"/>
    <w:rsid w:val="00F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88CD4A9-E2FB-4BFC-BBE2-1E77CF08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80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4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4E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804E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804E7"/>
  </w:style>
  <w:style w:type="character" w:styleId="Textoennegrita">
    <w:name w:val="Strong"/>
    <w:basedOn w:val="Fuentedeprrafopredeter"/>
    <w:uiPriority w:val="22"/>
    <w:qFormat/>
    <w:rsid w:val="005804E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D1A33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4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24D51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21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EF2"/>
  </w:style>
  <w:style w:type="paragraph" w:styleId="Piedepgina">
    <w:name w:val="footer"/>
    <w:basedOn w:val="Normal"/>
    <w:link w:val="PiedepginaCar"/>
    <w:uiPriority w:val="99"/>
    <w:unhideWhenUsed/>
    <w:rsid w:val="00621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33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out.es/downloads2/Con_cabeza_sin_riesgo_afectivosexual.pdf" TargetMode="External"/><Relationship Id="rId18" Type="http://schemas.openxmlformats.org/officeDocument/2006/relationships/hyperlink" Target="http://www.seapaonline.org/UserFiles/File/Revistas/Primavera%202014/RqR_Primavera2014_ConductasSexuales.pdf" TargetMode="External"/><Relationship Id="rId26" Type="http://schemas.openxmlformats.org/officeDocument/2006/relationships/hyperlink" Target="http://junior.discapnet.es/FichasDidacticas/Pagina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scout.es/downloads2/Jovenes_y_habitos_sexuales_2010_daphne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untadeandalucia.es/educacion/webportal/ishare-servlet/content/297c7973-a58a-43e7-8f49-f77189f32ddf" TargetMode="External"/><Relationship Id="rId17" Type="http://schemas.openxmlformats.org/officeDocument/2006/relationships/hyperlink" Target="http://scielo.isciii.es/pdf/gs/v22n6/original1.pdf" TargetMode="External"/><Relationship Id="rId25" Type="http://schemas.openxmlformats.org/officeDocument/2006/relationships/hyperlink" Target="http://www.ceice.gva.es/orientados/profesorado/descargas/autoestima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out.es/wp-content/uploads/CONDUCTAS-SEXUALES-2012.pdf" TargetMode="External"/><Relationship Id="rId20" Type="http://schemas.openxmlformats.org/officeDocument/2006/relationships/hyperlink" Target="http://www.scout.es/downloads2/Jovenes_y_habitos_sexuales_2010_daphne.pdf" TargetMode="External"/><Relationship Id="rId29" Type="http://schemas.openxmlformats.org/officeDocument/2006/relationships/hyperlink" Target="http://entrepasillosyaulas.blogspot.com.es/2013/05/guias-y-materiales-didacticos-para-l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gaeducacion.org/documentos/investigaciones/relaciones-afectivas-y-sexualidad-en-la-adolescencia.pdf" TargetMode="External"/><Relationship Id="rId24" Type="http://schemas.openxmlformats.org/officeDocument/2006/relationships/hyperlink" Target="http://www.msssi.gob.es/ciudadanos/proteccionSalud/adolescencia/docs/Ado5_1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ranada.org/intranet/bolmujer.nsf/8698d6a110f45cdbc125753700481017/de825a83a3878916c1257ecb0044a8fe/$FILE/Guia%20Didactica%20Prevenci%C3%B3n%20Violencia%20Sexual%20en%20j%C3%B3venes.%202015.pdf" TargetMode="External"/><Relationship Id="rId23" Type="http://schemas.openxmlformats.org/officeDocument/2006/relationships/hyperlink" Target="http://www.juntadeandalucia.es/educacion/webportal/ishare-servlet/content/297c7973-a58a-43e7-8f49-f77189f32ddf" TargetMode="External"/><Relationship Id="rId28" Type="http://schemas.openxmlformats.org/officeDocument/2006/relationships/hyperlink" Target="http://files.sld.cu/bmn/files/2014/07/manual_de_sexualidad_para_jovenes.pdf" TargetMode="External"/><Relationship Id="rId10" Type="http://schemas.openxmlformats.org/officeDocument/2006/relationships/hyperlink" Target="http://www.scout.es/wp-content/uploads/LA-SEXUALIDAD-EN-LA-ADOLESCENCIA-2012.pdf" TargetMode="External"/><Relationship Id="rId19" Type="http://schemas.openxmlformats.org/officeDocument/2006/relationships/hyperlink" Target="http://www.mscbs.gob.es/campannas/campanas19/preservativo.ht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hvn.es/sau/ficheros/otro_mirar.pdf" TargetMode="External"/><Relationship Id="rId22" Type="http://schemas.openxmlformats.org/officeDocument/2006/relationships/hyperlink" Target="http://www.juntadeandalucia.es/educacion/webportal/ishare-servlet/content/c8a8a3e0-ec60-4703-a0e1-8b9fea539764" TargetMode="External"/><Relationship Id="rId27" Type="http://schemas.openxmlformats.org/officeDocument/2006/relationships/hyperlink" Target="https://www.asturias.es/Astursalud/Ficheros/AS_Salud%20Publica/AS_Promocion%20de%20la%20Salud/Programas%20de%20Educaci%C3%B3n/Educaci%C3%B3n%20afectivo%20sexual/2.%20Taller%20educacion%20sexual%20con%20arte.pdf" TargetMode="External"/><Relationship Id="rId30" Type="http://schemas.openxmlformats.org/officeDocument/2006/relationships/image" Target="media/image2.png"/><Relationship Id="rId8" Type="http://schemas.openxmlformats.org/officeDocument/2006/relationships/hyperlink" Target="http://www.unicef.org/spanish/publications/files/Opportunity_in_Crisis-Report_SP_071311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C2B3-1D8D-4915-AFED-B7EE99A7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Mateo</dc:creator>
  <cp:keywords/>
  <dc:description/>
  <cp:lastModifiedBy>María José Fernández</cp:lastModifiedBy>
  <cp:revision>40</cp:revision>
  <dcterms:created xsi:type="dcterms:W3CDTF">2015-09-22T07:54:00Z</dcterms:created>
  <dcterms:modified xsi:type="dcterms:W3CDTF">2021-09-15T11:57:00Z</dcterms:modified>
</cp:coreProperties>
</file>